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E" w:rsidRDefault="000B145E" w:rsidP="000B145E">
      <w:pPr>
        <w:pStyle w:val="Standard"/>
        <w:jc w:val="center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:rsidR="000B145E" w:rsidRDefault="000B145E" w:rsidP="000B145E">
      <w:pPr>
        <w:pStyle w:val="Standard"/>
        <w:jc w:val="center"/>
      </w:pPr>
      <w:r>
        <w:rPr>
          <w:b/>
          <w:bCs/>
        </w:rPr>
        <w:t>ОУП.08 Биология</w:t>
      </w:r>
    </w:p>
    <w:p w:rsidR="000B145E" w:rsidRDefault="000B145E" w:rsidP="000B145E">
      <w:pPr>
        <w:pStyle w:val="Standard"/>
        <w:jc w:val="center"/>
        <w:rPr>
          <w:b/>
          <w:bCs/>
        </w:rPr>
      </w:pPr>
    </w:p>
    <w:p w:rsidR="000B145E" w:rsidRPr="000B145E" w:rsidRDefault="000B145E" w:rsidP="000B145E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</w:pPr>
      <w:r>
        <w:t xml:space="preserve">Рабочая программа комплексной учебной дисциплины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 по специальности -   </w:t>
      </w:r>
      <w:r w:rsidRPr="000B145E">
        <w:rPr>
          <w:rFonts w:ascii="Liberation Serif;Times New Roma" w:eastAsia="Times New Roman" w:hAnsi="Liberation Serif;Times New Roma" w:cs="Times New Roman"/>
          <w:b/>
          <w:color w:val="auto"/>
          <w:kern w:val="0"/>
          <w:sz w:val="22"/>
          <w:szCs w:val="22"/>
          <w:lang w:eastAsia="ru-RU" w:bidi="ar-SA"/>
        </w:rPr>
        <w:t>40.02.01 Право и организация социального обеспечения</w:t>
      </w:r>
    </w:p>
    <w:p w:rsidR="000B145E" w:rsidRDefault="000B145E" w:rsidP="000B145E">
      <w:pPr>
        <w:pStyle w:val="Standard"/>
        <w:jc w:val="both"/>
      </w:pPr>
      <w:bookmarkStart w:id="0" w:name="_GoBack"/>
      <w:bookmarkEnd w:id="0"/>
    </w:p>
    <w:p w:rsidR="000B145E" w:rsidRDefault="000B145E" w:rsidP="000B145E">
      <w:pPr>
        <w:pStyle w:val="Standard"/>
        <w:ind w:firstLine="708"/>
        <w:jc w:val="both"/>
      </w:pPr>
      <w:r>
        <w:t>Содержание рабочей программы учебной дисциплины направлено на достижение следующих целей:</w:t>
      </w:r>
    </w:p>
    <w:p w:rsidR="000B145E" w:rsidRDefault="000B145E" w:rsidP="000B145E">
      <w:pPr>
        <w:pStyle w:val="Standard"/>
        <w:jc w:val="both"/>
      </w:pPr>
      <w: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0B145E" w:rsidRDefault="000B145E" w:rsidP="000B145E">
      <w:pPr>
        <w:pStyle w:val="Standard"/>
        <w:jc w:val="both"/>
      </w:pPr>
      <w: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B145E" w:rsidRDefault="000B145E" w:rsidP="000B145E">
      <w:pPr>
        <w:pStyle w:val="Standard"/>
        <w:jc w:val="both"/>
      </w:pPr>
      <w: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B145E" w:rsidRDefault="000B145E" w:rsidP="000B145E">
      <w:pPr>
        <w:pStyle w:val="Standard"/>
        <w:jc w:val="both"/>
      </w:pPr>
      <w: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B145E" w:rsidRDefault="000B145E" w:rsidP="000B145E">
      <w:pPr>
        <w:pStyle w:val="Standard"/>
        <w:jc w:val="both"/>
      </w:pPr>
      <w: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B145E" w:rsidRDefault="000B145E" w:rsidP="000B145E">
      <w:pPr>
        <w:pStyle w:val="Standard"/>
        <w:jc w:val="both"/>
      </w:pPr>
    </w:p>
    <w:p w:rsidR="000B145E" w:rsidRDefault="000B145E" w:rsidP="000B145E">
      <w:pPr>
        <w:pStyle w:val="Standard"/>
        <w:jc w:val="both"/>
      </w:pPr>
      <w:r>
        <w:t xml:space="preserve">Освоение содержания учебной дисциплины обеспечивает достижение студентами следующих </w:t>
      </w:r>
      <w:r>
        <w:rPr>
          <w:b/>
          <w:bCs/>
        </w:rPr>
        <w:t>результатов</w:t>
      </w:r>
      <w:r>
        <w:t>:</w:t>
      </w:r>
    </w:p>
    <w:p w:rsidR="000B145E" w:rsidRDefault="000B145E" w:rsidP="000B145E">
      <w:pPr>
        <w:pStyle w:val="Standard"/>
        <w:jc w:val="both"/>
      </w:pPr>
      <w:r>
        <w:rPr>
          <w:i/>
          <w:iCs/>
        </w:rPr>
        <w:t>• личностных:</w:t>
      </w:r>
    </w:p>
    <w:p w:rsidR="000B145E" w:rsidRDefault="000B145E" w:rsidP="000B145E">
      <w:pPr>
        <w:pStyle w:val="Standard"/>
        <w:jc w:val="both"/>
      </w:pPr>
      <w:r>
        <w:t>−сформированность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 −понимание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0B145E" w:rsidRDefault="000B145E" w:rsidP="000B145E">
      <w:pPr>
        <w:pStyle w:val="Standard"/>
        <w:jc w:val="both"/>
      </w:pPr>
      <w:r>
        <w:t>−способность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B145E" w:rsidRDefault="000B145E" w:rsidP="000B145E">
      <w:pPr>
        <w:pStyle w:val="Standard"/>
        <w:jc w:val="both"/>
      </w:pPr>
      <w: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0B145E" w:rsidRDefault="000B145E" w:rsidP="000B145E">
      <w:pPr>
        <w:pStyle w:val="Standard"/>
        <w:jc w:val="both"/>
      </w:pPr>
      <w:r>
        <w:t xml:space="preserve">−способность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</w:t>
      </w:r>
      <w:r>
        <w:lastRenderedPageBreak/>
        <w:t>коллективе;</w:t>
      </w:r>
    </w:p>
    <w:p w:rsidR="000B145E" w:rsidRDefault="000B145E" w:rsidP="000B145E">
      <w:pPr>
        <w:pStyle w:val="Standard"/>
        <w:jc w:val="both"/>
      </w:pPr>
      <w:r>
        <w:t>−готовность использовать основные методы защиты от возможных последствий аварий, катастроф, стихийных бедствий;</w:t>
      </w:r>
    </w:p>
    <w:p w:rsidR="000B145E" w:rsidRDefault="000B145E" w:rsidP="000B145E">
      <w:pPr>
        <w:pStyle w:val="Standard"/>
        <w:jc w:val="both"/>
      </w:pPr>
      <w:r>
        <w:t>−обладание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−способность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B145E" w:rsidRDefault="000B145E" w:rsidP="000B145E">
      <w:pPr>
        <w:pStyle w:val="Standard"/>
        <w:jc w:val="both"/>
      </w:pPr>
      <w:r>
        <w:t>− готовность к оказанию первой помощи при травмах, простудных и других заболеваниях, отравлениях пищевыми продуктами;</w:t>
      </w:r>
    </w:p>
    <w:p w:rsidR="000B145E" w:rsidRDefault="000B145E" w:rsidP="000B145E">
      <w:pPr>
        <w:pStyle w:val="Standard"/>
        <w:jc w:val="both"/>
      </w:pPr>
      <w:r>
        <w:rPr>
          <w:i/>
          <w:iCs/>
        </w:rPr>
        <w:t>• метапредметных:</w:t>
      </w:r>
    </w:p>
    <w:p w:rsidR="000B145E" w:rsidRDefault="000B145E" w:rsidP="000B145E">
      <w:pPr>
        <w:pStyle w:val="Standard"/>
        <w:jc w:val="both"/>
      </w:pPr>
      <w:r>
        <w:t>−осознание социальной значимости своей специальности, обладание мотивацией к осуществлению профессиональной деятельности;</w:t>
      </w:r>
    </w:p>
    <w:p w:rsidR="000B145E" w:rsidRDefault="000B145E" w:rsidP="000B145E">
      <w:pPr>
        <w:pStyle w:val="Standard"/>
        <w:jc w:val="both"/>
      </w:pPr>
      <w:r>
        <w:t>−повышение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B145E" w:rsidRDefault="000B145E" w:rsidP="000B145E">
      <w:pPr>
        <w:pStyle w:val="Standard"/>
        <w:jc w:val="both"/>
      </w:pPr>
      <w: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 −способность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B145E" w:rsidRDefault="000B145E" w:rsidP="000B145E">
      <w:pPr>
        <w:pStyle w:val="Standard"/>
        <w:jc w:val="both"/>
      </w:pPr>
      <w:r>
        <w:t>−умение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−способность применять биологические и экологические знания для анализа прикладных проблем хозяйственной деятельности;</w:t>
      </w:r>
    </w:p>
    <w:p w:rsidR="000B145E" w:rsidRDefault="000B145E" w:rsidP="000B145E">
      <w:pPr>
        <w:pStyle w:val="Standard"/>
        <w:jc w:val="both"/>
      </w:pPr>
      <w:r>
        <w:t>−способность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0B145E" w:rsidRDefault="000B145E" w:rsidP="000B145E">
      <w:pPr>
        <w:pStyle w:val="Standard"/>
        <w:jc w:val="both"/>
      </w:pPr>
      <w:r>
        <w:t>−способность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B145E" w:rsidRDefault="000B145E" w:rsidP="000B145E">
      <w:pPr>
        <w:pStyle w:val="Standard"/>
        <w:jc w:val="both"/>
      </w:pPr>
      <w:r>
        <w:rPr>
          <w:i/>
          <w:iCs/>
        </w:rPr>
        <w:t>• предметных:</w:t>
      </w:r>
    </w:p>
    <w:p w:rsidR="000B145E" w:rsidRDefault="000B145E" w:rsidP="000B145E">
      <w:pPr>
        <w:pStyle w:val="Standard"/>
        <w:jc w:val="both"/>
      </w:pPr>
      <w:r>
        <w:t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0B145E" w:rsidRDefault="000B145E" w:rsidP="000B145E">
      <w:pPr>
        <w:pStyle w:val="Standard"/>
        <w:jc w:val="both"/>
      </w:pPr>
      <w: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B145E" w:rsidRDefault="000B145E" w:rsidP="000B145E">
      <w:pPr>
        <w:pStyle w:val="Standard"/>
        <w:jc w:val="both"/>
      </w:pPr>
      <w:r>
        <w:t>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0B145E" w:rsidRDefault="000B145E" w:rsidP="000B145E">
      <w:pPr>
        <w:pStyle w:val="Standard"/>
        <w:jc w:val="both"/>
      </w:pPr>
      <w:r>
        <w:t>−сформированность умений объяснять результаты биологических экспериментов, решать элементарные биологические задачи;</w:t>
      </w:r>
    </w:p>
    <w:p w:rsidR="000B145E" w:rsidRDefault="000B145E" w:rsidP="000B145E">
      <w:pPr>
        <w:pStyle w:val="Standard"/>
        <w:jc w:val="both"/>
      </w:pPr>
      <w:r>
        <w:t>−сформированность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</w:r>
    </w:p>
    <w:p w:rsidR="000B145E" w:rsidRDefault="000B145E" w:rsidP="000B145E">
      <w:pPr>
        <w:pStyle w:val="Standard"/>
        <w:jc w:val="both"/>
      </w:pPr>
    </w:p>
    <w:p w:rsidR="000B145E" w:rsidRDefault="000B145E" w:rsidP="000B145E">
      <w:pPr>
        <w:pStyle w:val="Standard"/>
      </w:pPr>
    </w:p>
    <w:p w:rsidR="000B145E" w:rsidRDefault="000B145E" w:rsidP="000B145E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Количество часов на освоение программы учебной дисциплины:</w:t>
      </w:r>
    </w:p>
    <w:p w:rsidR="000B145E" w:rsidRDefault="000B145E" w:rsidP="000B145E">
      <w:pPr>
        <w:pStyle w:val="Standard"/>
      </w:pPr>
    </w:p>
    <w:p w:rsidR="000B145E" w:rsidRDefault="000B145E" w:rsidP="000B145E">
      <w:pPr>
        <w:pStyle w:val="Standard"/>
      </w:pPr>
      <w:r>
        <w:t>Максимальной учебной нагрузки обучающегося - 40 часов,</w:t>
      </w:r>
    </w:p>
    <w:p w:rsidR="000B145E" w:rsidRDefault="000B145E" w:rsidP="000B145E">
      <w:pPr>
        <w:pStyle w:val="Standard"/>
      </w:pPr>
      <w:r>
        <w:t>в том числе: Обязательной аудиторной учебной нагрузки обучающегося - 40 часов.</w:t>
      </w:r>
    </w:p>
    <w:p w:rsidR="000B145E" w:rsidRDefault="000B145E" w:rsidP="000B145E">
      <w:pPr>
        <w:pStyle w:val="Standard"/>
      </w:pPr>
    </w:p>
    <w:p w:rsidR="000B145E" w:rsidRDefault="000B145E" w:rsidP="000B145E">
      <w:pPr>
        <w:pStyle w:val="Standard"/>
      </w:pPr>
      <w:r>
        <w:t>Учебная дисциплина включает следующие разделы и темы:</w:t>
      </w:r>
    </w:p>
    <w:p w:rsidR="000B145E" w:rsidRDefault="000B145E" w:rsidP="000B145E">
      <w:pPr>
        <w:pStyle w:val="Standard"/>
      </w:pPr>
      <w:r>
        <w:rPr>
          <w:bCs/>
        </w:rPr>
        <w:t>Тема 1.</w:t>
      </w:r>
      <w:r>
        <w:t xml:space="preserve"> Учение о клетке. Размножение организмов</w:t>
      </w:r>
    </w:p>
    <w:p w:rsidR="000B145E" w:rsidRDefault="000B145E" w:rsidP="000B145E">
      <w:pPr>
        <w:pStyle w:val="Standard"/>
      </w:pPr>
      <w:r>
        <w:rPr>
          <w:bCs/>
        </w:rPr>
        <w:t>Тема 2.</w:t>
      </w:r>
      <w:r>
        <w:t xml:space="preserve"> </w:t>
      </w:r>
      <w:r>
        <w:rPr>
          <w:bCs/>
        </w:rPr>
        <w:t>Основы генетики и селекции</w:t>
      </w:r>
    </w:p>
    <w:p w:rsidR="000B145E" w:rsidRDefault="000B145E" w:rsidP="000B145E">
      <w:pPr>
        <w:pStyle w:val="Standard"/>
      </w:pPr>
      <w:r>
        <w:rPr>
          <w:bCs/>
        </w:rPr>
        <w:t>Тема 3. Эволюционное учение</w:t>
      </w:r>
      <w:r>
        <w:rPr>
          <w:bCs/>
        </w:rPr>
        <w:tab/>
      </w:r>
    </w:p>
    <w:p w:rsidR="000B145E" w:rsidRDefault="000B145E" w:rsidP="000B145E">
      <w:pPr>
        <w:pStyle w:val="Standard"/>
      </w:pPr>
      <w:r>
        <w:rPr>
          <w:bCs/>
        </w:rPr>
        <w:t>Тема 4. Происхождение и начальные этапы развития жизни на Земле</w:t>
      </w:r>
    </w:p>
    <w:p w:rsidR="000B145E" w:rsidRDefault="000B145E" w:rsidP="000B145E">
      <w:pPr>
        <w:pStyle w:val="Standard"/>
      </w:pPr>
    </w:p>
    <w:p w:rsidR="000B145E" w:rsidRDefault="000B145E" w:rsidP="000B145E">
      <w:pPr>
        <w:pStyle w:val="Standard"/>
      </w:pPr>
      <w:r>
        <w:t>По итогам изучения дисциплины выставляется оценка — дифференцированный зачет.</w:t>
      </w:r>
    </w:p>
    <w:p w:rsidR="000B145E" w:rsidRDefault="000B145E" w:rsidP="000B145E">
      <w:pPr>
        <w:pStyle w:val="Standard"/>
      </w:pPr>
    </w:p>
    <w:p w:rsidR="000B145E" w:rsidRDefault="000B145E" w:rsidP="000B145E">
      <w:pPr>
        <w:pStyle w:val="Standard"/>
      </w:pPr>
      <w:r>
        <w:t>Реализация учебной дисциплины позволяет обеспечить обучение студентов СПО согласно требованиям ФГОС СПО во время учебного занятия и в период внеучебной деятельности обучающихся.</w:t>
      </w:r>
    </w:p>
    <w:p w:rsidR="007F090B" w:rsidRDefault="000B145E"/>
    <w:sectPr w:rsidR="007F09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0E"/>
    <w:rsid w:val="000B145E"/>
    <w:rsid w:val="008835A5"/>
    <w:rsid w:val="00E1369B"/>
    <w:rsid w:val="00E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639F"/>
  <w15:chartTrackingRefBased/>
  <w15:docId w15:val="{03C6EE9C-4DC8-43B2-96BA-9C68D3A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4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4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2023-09-26T08:48:00Z</dcterms:created>
  <dcterms:modified xsi:type="dcterms:W3CDTF">2023-09-26T08:50:00Z</dcterms:modified>
</cp:coreProperties>
</file>